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&lt;Action name="Reject" </w:t>
      </w:r>
      <w:proofErr w:type="spellStart"/>
      <w:r>
        <w:rPr>
          <w:rFonts w:ascii="LetterGothicLT" w:hAnsi="LetterGothicLT" w:cs="LetterGothicLT"/>
          <w:sz w:val="17"/>
          <w:szCs w:val="17"/>
        </w:rPr>
        <w:t>groupAction</w:t>
      </w:r>
      <w:proofErr w:type="spellEnd"/>
      <w:r>
        <w:rPr>
          <w:rFonts w:ascii="LetterGothicLT" w:hAnsi="LetterGothicLT" w:cs="LetterGothicLT"/>
          <w:sz w:val="17"/>
          <w:szCs w:val="17"/>
        </w:rPr>
        <w:t>="yes"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handler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UserDecisionHandler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decisionKey</w:t>
      </w:r>
      <w:proofErr w:type="spellEnd"/>
      <w:r>
        <w:rPr>
          <w:rFonts w:ascii="LetterGothicLT" w:hAnsi="LetterGothicLT" w:cs="LetterGothicLT"/>
          <w:sz w:val="17"/>
          <w:szCs w:val="17"/>
        </w:rPr>
        <w:t>" value="2"/&gt;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&lt;Property name="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UserDecisionNote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" value="mandatory"/&gt;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&lt;/Properties&gt;</w:t>
      </w:r>
    </w:p>
    <w:p w:rsidR="006A5B8A" w:rsidRDefault="006A5B8A" w:rsidP="006A5B8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</w:p>
    <w:p w:rsidR="00087EE2" w:rsidRDefault="006A5B8A" w:rsidP="006A5B8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4.7 </w:t>
      </w:r>
      <w:r>
        <w:rPr>
          <w:rFonts w:ascii="LinotypeSyntax-Regular" w:hAnsi="LinotypeSyntax-Regular" w:cs="LinotypeSyntax-Regular"/>
          <w:sz w:val="16"/>
          <w:szCs w:val="16"/>
        </w:rPr>
        <w:t>User Decision, Making the Reason for Rejection Mandatory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B8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5B8A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EFAB0D-DC72-41A6-B48D-A7991CE6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2014-07-15T18:49:00Z</dcterms:created>
  <dcterms:modified xsi:type="dcterms:W3CDTF">2014-07-15T18:49:00Z</dcterms:modified>
</cp:coreProperties>
</file>